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0BFCE4B" w14:textId="77777777" w:rsidR="007560F6" w:rsidRPr="00370E70" w:rsidRDefault="00370E70" w:rsidP="00370E70">
      <w:pPr>
        <w:pStyle w:val="normal0"/>
        <w:jc w:val="center"/>
        <w:rPr>
          <w:rFonts w:ascii="Chalkboard" w:hAnsi="Chalkboard"/>
        </w:rPr>
      </w:pPr>
      <w:r w:rsidRPr="00370E70">
        <w:rPr>
          <w:rFonts w:ascii="Chalkboard" w:eastAsia="Architects Daughter" w:hAnsi="Chalkboard" w:cs="Architects Daughter"/>
          <w:sz w:val="36"/>
        </w:rPr>
        <w:t>Literary Elements Vocabulary Review</w:t>
      </w:r>
    </w:p>
    <w:tbl>
      <w:tblPr>
        <w:tblStyle w:val="a"/>
        <w:tblW w:w="10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75"/>
        <w:gridCol w:w="3852"/>
        <w:gridCol w:w="3853"/>
      </w:tblGrid>
      <w:tr w:rsidR="0075519F" w:rsidRPr="00370E70" w14:paraId="76432763" w14:textId="77777777" w:rsidTr="0075519F"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9C79E" w14:textId="77777777" w:rsidR="0075519F" w:rsidRPr="00370E70" w:rsidRDefault="0075519F">
            <w:pPr>
              <w:pStyle w:val="normal0"/>
              <w:rPr>
                <w:rFonts w:ascii="Chalkboard" w:hAnsi="Chalkboard"/>
                <w:b/>
                <w:sz w:val="24"/>
                <w:szCs w:val="24"/>
              </w:rPr>
            </w:pPr>
            <w:r w:rsidRPr="00370E70">
              <w:rPr>
                <w:rFonts w:ascii="Chalkboard" w:hAnsi="Chalkboard"/>
                <w:b/>
                <w:sz w:val="24"/>
                <w:szCs w:val="24"/>
              </w:rPr>
              <w:t>Word</w:t>
            </w:r>
            <w:r>
              <w:rPr>
                <w:rFonts w:ascii="Chalkboard" w:hAnsi="Chalkboard"/>
                <w:b/>
                <w:sz w:val="24"/>
                <w:szCs w:val="24"/>
              </w:rPr>
              <w:t>/</w:t>
            </w:r>
            <w:r w:rsidRPr="00370E70">
              <w:rPr>
                <w:rFonts w:ascii="Chalkboard" w:eastAsia="Calibri" w:hAnsi="Chalkboard" w:cs="Calibri"/>
                <w:b/>
                <w:sz w:val="24"/>
                <w:szCs w:val="24"/>
              </w:rPr>
              <w:t>Definition</w:t>
            </w:r>
          </w:p>
        </w:tc>
        <w:tc>
          <w:tcPr>
            <w:tcW w:w="38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BF755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eastAsia="Calibri" w:hAnsi="Chalkboard" w:cs="Calibri"/>
                <w:b/>
                <w:sz w:val="24"/>
                <w:szCs w:val="24"/>
              </w:rPr>
            </w:pPr>
            <w:r w:rsidRPr="00370E70">
              <w:rPr>
                <w:rFonts w:ascii="Chalkboard" w:eastAsia="Calibri" w:hAnsi="Chalkboard" w:cs="Calibri"/>
                <w:b/>
                <w:sz w:val="24"/>
                <w:szCs w:val="24"/>
              </w:rPr>
              <w:t>Example</w:t>
            </w:r>
          </w:p>
        </w:tc>
        <w:tc>
          <w:tcPr>
            <w:tcW w:w="3853" w:type="dxa"/>
          </w:tcPr>
          <w:p w14:paraId="715C1FF6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eastAsia="Calibri" w:hAnsi="Chalkboard" w:cs="Calibri"/>
                <w:b/>
                <w:sz w:val="24"/>
                <w:szCs w:val="24"/>
              </w:rPr>
            </w:pPr>
            <w:r w:rsidRPr="00370E70">
              <w:rPr>
                <w:rFonts w:ascii="Chalkboard" w:eastAsia="Calibri" w:hAnsi="Chalkboard" w:cs="Calibri"/>
                <w:b/>
                <w:sz w:val="24"/>
                <w:szCs w:val="24"/>
              </w:rPr>
              <w:t>Draw a picture</w:t>
            </w:r>
          </w:p>
        </w:tc>
      </w:tr>
      <w:tr w:rsidR="0075519F" w:rsidRPr="00370E70" w14:paraId="5E7F81BD" w14:textId="77777777" w:rsidTr="0075519F"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AE719" w14:textId="77777777" w:rsidR="0075519F" w:rsidRPr="00370E70" w:rsidRDefault="0075519F">
            <w:pPr>
              <w:pStyle w:val="normal0"/>
              <w:rPr>
                <w:rFonts w:ascii="Chalkboard" w:hAnsi="Chalkboard"/>
              </w:rPr>
            </w:pPr>
            <w:r w:rsidRPr="00370E70">
              <w:rPr>
                <w:rFonts w:ascii="Chalkboard" w:eastAsia="Architects Daughter" w:hAnsi="Chalkboard" w:cs="Architects Daughter"/>
                <w:sz w:val="28"/>
              </w:rPr>
              <w:t>Alliteration</w:t>
            </w:r>
          </w:p>
          <w:p w14:paraId="19904D60" w14:textId="77777777" w:rsidR="0075519F" w:rsidRPr="00370E70" w:rsidRDefault="0075519F" w:rsidP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  <w:r w:rsidRPr="00370E70">
              <w:rPr>
                <w:rFonts w:ascii="Chalkboard" w:eastAsia="Calibri" w:hAnsi="Chalkboard" w:cs="Calibri"/>
              </w:rPr>
              <w:t>Repetition of the same sound at the beginning of two or more words that are next to each other or near each other.</w:t>
            </w:r>
          </w:p>
          <w:p w14:paraId="4FF5248E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</w:tc>
        <w:tc>
          <w:tcPr>
            <w:tcW w:w="38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83CC6" w14:textId="77777777" w:rsidR="0075519F" w:rsidRPr="00370E70" w:rsidRDefault="0075519F" w:rsidP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</w:tc>
        <w:tc>
          <w:tcPr>
            <w:tcW w:w="3853" w:type="dxa"/>
          </w:tcPr>
          <w:p w14:paraId="27901B99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eastAsia="Calibri" w:hAnsi="Chalkboard" w:cs="Calibri"/>
              </w:rPr>
            </w:pPr>
          </w:p>
        </w:tc>
        <w:bookmarkStart w:id="0" w:name="_GoBack"/>
        <w:bookmarkEnd w:id="0"/>
      </w:tr>
      <w:tr w:rsidR="0075519F" w:rsidRPr="00370E70" w14:paraId="7B848B6F" w14:textId="77777777" w:rsidTr="0075519F"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12299" w14:textId="77777777" w:rsidR="0075519F" w:rsidRPr="00370E70" w:rsidRDefault="0075519F">
            <w:pPr>
              <w:pStyle w:val="normal0"/>
              <w:rPr>
                <w:rFonts w:ascii="Chalkboard" w:hAnsi="Chalkboard"/>
              </w:rPr>
            </w:pPr>
            <w:r w:rsidRPr="00370E70">
              <w:rPr>
                <w:rFonts w:ascii="Chalkboard" w:eastAsia="Architects Daughter" w:hAnsi="Chalkboard" w:cs="Architects Daughter"/>
                <w:sz w:val="28"/>
              </w:rPr>
              <w:t>Climax</w:t>
            </w:r>
          </w:p>
          <w:p w14:paraId="2CB939D9" w14:textId="77777777" w:rsidR="0075519F" w:rsidRPr="00370E70" w:rsidRDefault="0075519F" w:rsidP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  <w:r w:rsidRPr="00370E70">
              <w:rPr>
                <w:rFonts w:ascii="Chalkboard" w:eastAsia="Calibri" w:hAnsi="Chalkboard" w:cs="Calibri"/>
              </w:rPr>
              <w:t xml:space="preserve">The high point of a story. </w:t>
            </w:r>
            <w:proofErr w:type="gramStart"/>
            <w:r w:rsidRPr="00370E70">
              <w:rPr>
                <w:rFonts w:ascii="Chalkboard" w:eastAsia="Calibri" w:hAnsi="Chalkboard" w:cs="Calibri"/>
              </w:rPr>
              <w:t>It is followed by an ending called a resolution</w:t>
            </w:r>
            <w:proofErr w:type="gramEnd"/>
            <w:r w:rsidRPr="00370E70">
              <w:rPr>
                <w:rFonts w:ascii="Chalkboard" w:eastAsia="Calibri" w:hAnsi="Chalkboard" w:cs="Calibri"/>
              </w:rPr>
              <w:t xml:space="preserve">. </w:t>
            </w:r>
          </w:p>
          <w:p w14:paraId="58ED13BF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1A1B5F08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271964D0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</w:tc>
        <w:tc>
          <w:tcPr>
            <w:tcW w:w="38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D4E2A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0EEC697E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1E97BE26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</w:tc>
        <w:tc>
          <w:tcPr>
            <w:tcW w:w="3853" w:type="dxa"/>
          </w:tcPr>
          <w:p w14:paraId="3E667433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eastAsia="Calibri" w:hAnsi="Chalkboard" w:cs="Calibri"/>
              </w:rPr>
            </w:pPr>
          </w:p>
        </w:tc>
      </w:tr>
      <w:tr w:rsidR="0075519F" w:rsidRPr="00370E70" w14:paraId="052D2B62" w14:textId="77777777" w:rsidTr="0075519F"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62965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  <w:r w:rsidRPr="00370E70">
              <w:rPr>
                <w:rFonts w:ascii="Chalkboard" w:eastAsia="Architects Daughter" w:hAnsi="Chalkboard" w:cs="Architects Daughter"/>
                <w:sz w:val="28"/>
              </w:rPr>
              <w:t>Hyperbole</w:t>
            </w:r>
          </w:p>
          <w:p w14:paraId="66CEDC22" w14:textId="77777777" w:rsidR="0075519F" w:rsidRPr="00370E70" w:rsidRDefault="0075519F" w:rsidP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  <w:r w:rsidRPr="00370E70">
              <w:rPr>
                <w:rFonts w:ascii="Chalkboard" w:eastAsia="Calibri" w:hAnsi="Chalkboard" w:cs="Calibri"/>
              </w:rPr>
              <w:t xml:space="preserve">A deliberate exaggeration used as a figure of speech. </w:t>
            </w:r>
          </w:p>
          <w:p w14:paraId="28DFF964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336F4087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4E0B54A8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23BB942A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</w:tc>
        <w:tc>
          <w:tcPr>
            <w:tcW w:w="38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FCEA5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3B178368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1019032D" w14:textId="77777777" w:rsidR="0075519F" w:rsidRDefault="0075519F" w:rsidP="00370E70">
            <w:pPr>
              <w:pStyle w:val="normal0"/>
              <w:widowControl w:val="0"/>
              <w:spacing w:line="240" w:lineRule="auto"/>
              <w:rPr>
                <w:rFonts w:ascii="Chalkboard" w:eastAsia="Calibri" w:hAnsi="Chalkboard" w:cs="Calibri"/>
              </w:rPr>
            </w:pPr>
          </w:p>
          <w:p w14:paraId="2A9B9962" w14:textId="77777777" w:rsidR="0075519F" w:rsidRPr="00370E70" w:rsidRDefault="0075519F" w:rsidP="00370E70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  <w:r w:rsidRPr="00370E70">
              <w:rPr>
                <w:rFonts w:ascii="Chalkboard" w:eastAsia="Calibri" w:hAnsi="Chalkboard" w:cs="Calibri"/>
              </w:rPr>
              <w:t xml:space="preserve"> </w:t>
            </w:r>
          </w:p>
        </w:tc>
        <w:tc>
          <w:tcPr>
            <w:tcW w:w="3853" w:type="dxa"/>
          </w:tcPr>
          <w:p w14:paraId="2E581BBF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eastAsia="Calibri" w:hAnsi="Chalkboard" w:cs="Calibri"/>
              </w:rPr>
            </w:pPr>
          </w:p>
        </w:tc>
      </w:tr>
      <w:tr w:rsidR="0075519F" w:rsidRPr="00370E70" w14:paraId="02CEED35" w14:textId="77777777" w:rsidTr="0075519F"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5FC89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  <w:r w:rsidRPr="00370E70">
              <w:rPr>
                <w:rFonts w:ascii="Chalkboard" w:eastAsia="Architects Daughter" w:hAnsi="Chalkboard" w:cs="Architects Daughter"/>
                <w:sz w:val="28"/>
              </w:rPr>
              <w:t>Metaphor</w:t>
            </w:r>
          </w:p>
          <w:p w14:paraId="0215D483" w14:textId="77777777" w:rsidR="0075519F" w:rsidRPr="00370E70" w:rsidRDefault="0075519F" w:rsidP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  <w:r w:rsidRPr="00370E70">
              <w:rPr>
                <w:rFonts w:ascii="Chalkboard" w:eastAsia="Calibri" w:hAnsi="Chalkboard" w:cs="Calibri"/>
              </w:rPr>
              <w:t xml:space="preserve">A comparison of two different things to show a likeness between them that </w:t>
            </w:r>
            <w:r w:rsidRPr="00370E70">
              <w:rPr>
                <w:rFonts w:ascii="Chalkboard" w:eastAsia="Calibri" w:hAnsi="Chalkboard" w:cs="Calibri"/>
                <w:u w:val="single"/>
              </w:rPr>
              <w:t>does not</w:t>
            </w:r>
            <w:r w:rsidRPr="00370E70">
              <w:rPr>
                <w:rFonts w:ascii="Chalkboard" w:eastAsia="Calibri" w:hAnsi="Chalkboard" w:cs="Calibri"/>
              </w:rPr>
              <w:t xml:space="preserve"> use like or as. </w:t>
            </w:r>
          </w:p>
          <w:p w14:paraId="1A8656AC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</w:tc>
        <w:tc>
          <w:tcPr>
            <w:tcW w:w="38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7B6FD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58F3E2B9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  <w:r w:rsidRPr="00370E70">
              <w:rPr>
                <w:rFonts w:ascii="Chalkboard" w:eastAsia="Calibri" w:hAnsi="Chalkboard" w:cs="Calibri"/>
              </w:rPr>
              <w:t xml:space="preserve"> </w:t>
            </w:r>
          </w:p>
        </w:tc>
        <w:tc>
          <w:tcPr>
            <w:tcW w:w="3853" w:type="dxa"/>
          </w:tcPr>
          <w:p w14:paraId="1F4DB2BE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eastAsia="Calibri" w:hAnsi="Chalkboard" w:cs="Calibri"/>
              </w:rPr>
            </w:pPr>
          </w:p>
        </w:tc>
      </w:tr>
      <w:tr w:rsidR="0075519F" w:rsidRPr="00370E70" w14:paraId="53081864" w14:textId="77777777" w:rsidTr="0075519F"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EB6FC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  <w:r w:rsidRPr="00370E70">
              <w:rPr>
                <w:rFonts w:ascii="Chalkboard" w:eastAsia="Architects Daughter" w:hAnsi="Chalkboard" w:cs="Architects Daughter"/>
                <w:sz w:val="28"/>
              </w:rPr>
              <w:t>Onomatopoeia</w:t>
            </w:r>
          </w:p>
          <w:p w14:paraId="4D6ECC3F" w14:textId="77777777" w:rsidR="0075519F" w:rsidRPr="00370E70" w:rsidRDefault="0075519F" w:rsidP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  <w:r w:rsidRPr="00370E70">
              <w:rPr>
                <w:rFonts w:ascii="Chalkboard" w:eastAsia="Calibri" w:hAnsi="Chalkboard" w:cs="Calibri"/>
              </w:rPr>
              <w:t xml:space="preserve">Words </w:t>
            </w:r>
            <w:proofErr w:type="gramStart"/>
            <w:r w:rsidRPr="00370E70">
              <w:rPr>
                <w:rFonts w:ascii="Chalkboard" w:eastAsia="Calibri" w:hAnsi="Chalkboard" w:cs="Calibri"/>
              </w:rPr>
              <w:t>that are</w:t>
            </w:r>
            <w:proofErr w:type="gramEnd"/>
            <w:r w:rsidRPr="00370E70">
              <w:rPr>
                <w:rFonts w:ascii="Chalkboard" w:eastAsia="Calibri" w:hAnsi="Chalkboard" w:cs="Calibri"/>
              </w:rPr>
              <w:t xml:space="preserve"> invented to imitate real sounds. </w:t>
            </w:r>
          </w:p>
          <w:p w14:paraId="2E9E708B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0F504E4E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16D8B698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12E197CC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</w:tc>
        <w:tc>
          <w:tcPr>
            <w:tcW w:w="38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937E3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7231E3F1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7F0284B7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1EAA5D8A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08D330C2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</w:tc>
        <w:tc>
          <w:tcPr>
            <w:tcW w:w="3853" w:type="dxa"/>
          </w:tcPr>
          <w:p w14:paraId="290229BE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eastAsia="Calibri" w:hAnsi="Chalkboard" w:cs="Calibri"/>
              </w:rPr>
            </w:pPr>
          </w:p>
        </w:tc>
      </w:tr>
      <w:tr w:rsidR="0075519F" w:rsidRPr="00370E70" w14:paraId="470AA875" w14:textId="77777777" w:rsidTr="0075519F"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CA145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  <w:r w:rsidRPr="00370E70">
              <w:rPr>
                <w:rFonts w:ascii="Chalkboard" w:eastAsia="Architects Daughter" w:hAnsi="Chalkboard" w:cs="Architects Daughter"/>
                <w:sz w:val="28"/>
              </w:rPr>
              <w:lastRenderedPageBreak/>
              <w:t>Personification</w:t>
            </w:r>
          </w:p>
          <w:p w14:paraId="2BE3D851" w14:textId="77777777" w:rsidR="0075519F" w:rsidRPr="00370E70" w:rsidRDefault="0075519F" w:rsidP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  <w:r w:rsidRPr="00370E70">
              <w:rPr>
                <w:rFonts w:ascii="Chalkboard" w:eastAsia="Calibri" w:hAnsi="Chalkboard" w:cs="Calibri"/>
              </w:rPr>
              <w:t xml:space="preserve">Attributing to (giving) things that are not human the personalities and actions of humans. </w:t>
            </w:r>
          </w:p>
          <w:p w14:paraId="5EEE65D4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7AC55E03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</w:tc>
        <w:tc>
          <w:tcPr>
            <w:tcW w:w="38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49DCB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2C161C3C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6745F912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</w:tc>
        <w:tc>
          <w:tcPr>
            <w:tcW w:w="3853" w:type="dxa"/>
          </w:tcPr>
          <w:p w14:paraId="027113A1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eastAsia="Calibri" w:hAnsi="Chalkboard" w:cs="Calibri"/>
              </w:rPr>
            </w:pPr>
          </w:p>
        </w:tc>
      </w:tr>
      <w:tr w:rsidR="0075519F" w:rsidRPr="00370E70" w14:paraId="0D143B87" w14:textId="77777777" w:rsidTr="0075519F"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D6758" w14:textId="77777777" w:rsidR="0075519F" w:rsidRDefault="0075519F" w:rsidP="0075519F">
            <w:pPr>
              <w:pStyle w:val="normal0"/>
              <w:rPr>
                <w:rFonts w:ascii="Chalkboard" w:eastAsia="Architects Daughter" w:hAnsi="Chalkboard" w:cs="Architects Daughter"/>
                <w:sz w:val="28"/>
              </w:rPr>
            </w:pPr>
            <w:r w:rsidRPr="00370E70">
              <w:rPr>
                <w:rFonts w:ascii="Chalkboard" w:eastAsia="Architects Daughter" w:hAnsi="Chalkboard" w:cs="Architects Daughter"/>
                <w:sz w:val="28"/>
              </w:rPr>
              <w:t>Point of View</w:t>
            </w:r>
          </w:p>
          <w:p w14:paraId="74A29FD0" w14:textId="77777777" w:rsidR="0075519F" w:rsidRDefault="0075519F" w:rsidP="0075519F">
            <w:pPr>
              <w:pStyle w:val="normal0"/>
              <w:rPr>
                <w:rFonts w:ascii="Chalkboard" w:eastAsia="Calibri" w:hAnsi="Chalkboard" w:cs="Calibri"/>
                <w:color w:val="333333"/>
                <w:szCs w:val="22"/>
              </w:rPr>
            </w:pPr>
            <w:r w:rsidRPr="00370E70">
              <w:rPr>
                <w:rFonts w:ascii="Chalkboard" w:eastAsia="Calibri" w:hAnsi="Chalkboard" w:cs="Calibri"/>
                <w:color w:val="333333"/>
                <w:szCs w:val="22"/>
                <w:highlight w:val="white"/>
              </w:rPr>
              <w:t>The way the author allows you to "see" and "hear" what's going on</w:t>
            </w:r>
            <w:r>
              <w:rPr>
                <w:rFonts w:ascii="Chalkboard" w:eastAsia="Calibri" w:hAnsi="Chalkboard" w:cs="Calibri"/>
                <w:color w:val="333333"/>
                <w:szCs w:val="22"/>
              </w:rPr>
              <w:t>.</w:t>
            </w:r>
          </w:p>
          <w:p w14:paraId="1DD9F0B7" w14:textId="77777777" w:rsidR="0075519F" w:rsidRDefault="0075519F" w:rsidP="0075519F">
            <w:pPr>
              <w:pStyle w:val="normal0"/>
              <w:rPr>
                <w:rFonts w:ascii="Chalkboard" w:eastAsia="Calibri" w:hAnsi="Chalkboard" w:cs="Calibri"/>
                <w:color w:val="333333"/>
                <w:szCs w:val="22"/>
              </w:rPr>
            </w:pPr>
          </w:p>
          <w:p w14:paraId="4CF46396" w14:textId="77777777" w:rsidR="0075519F" w:rsidRPr="00370E70" w:rsidRDefault="0075519F" w:rsidP="0075519F">
            <w:pPr>
              <w:pStyle w:val="normal0"/>
              <w:rPr>
                <w:rFonts w:ascii="Chalkboard" w:hAnsi="Chalkboard"/>
              </w:rPr>
            </w:pPr>
          </w:p>
        </w:tc>
        <w:tc>
          <w:tcPr>
            <w:tcW w:w="38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D59CB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  <w:szCs w:val="22"/>
              </w:rPr>
            </w:pPr>
          </w:p>
          <w:p w14:paraId="6D8A9497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  <w:szCs w:val="22"/>
              </w:rPr>
            </w:pPr>
          </w:p>
          <w:p w14:paraId="78734882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79B1938A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2C762020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</w:tc>
        <w:tc>
          <w:tcPr>
            <w:tcW w:w="3853" w:type="dxa"/>
          </w:tcPr>
          <w:p w14:paraId="4ABB435E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eastAsia="Calibri" w:hAnsi="Chalkboard" w:cs="Calibri"/>
                <w:color w:val="333333"/>
                <w:sz w:val="24"/>
                <w:highlight w:val="white"/>
              </w:rPr>
            </w:pPr>
          </w:p>
        </w:tc>
      </w:tr>
      <w:tr w:rsidR="0075519F" w:rsidRPr="00370E70" w14:paraId="151B7C8B" w14:textId="77777777" w:rsidTr="0075519F"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C5D5E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  <w:r w:rsidRPr="00370E70">
              <w:rPr>
                <w:rFonts w:ascii="Chalkboard" w:eastAsia="Architects Daughter" w:hAnsi="Chalkboard" w:cs="Architects Daughter"/>
                <w:sz w:val="28"/>
              </w:rPr>
              <w:t>Setting</w:t>
            </w:r>
          </w:p>
          <w:p w14:paraId="12D6C940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  <w:r w:rsidRPr="00370E70">
              <w:rPr>
                <w:rFonts w:ascii="Chalkboard" w:eastAsia="Calibri" w:hAnsi="Chalkboard" w:cs="Calibri"/>
              </w:rPr>
              <w:t>The time and place in which a story, poem, or play takes place. A setting can be a forest, a house, a city, the present, the past, the future, etc.</w:t>
            </w:r>
          </w:p>
        </w:tc>
        <w:tc>
          <w:tcPr>
            <w:tcW w:w="38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35784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</w:tc>
        <w:tc>
          <w:tcPr>
            <w:tcW w:w="3853" w:type="dxa"/>
          </w:tcPr>
          <w:p w14:paraId="167156CC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eastAsia="Calibri" w:hAnsi="Chalkboard" w:cs="Calibri"/>
              </w:rPr>
            </w:pPr>
          </w:p>
        </w:tc>
      </w:tr>
      <w:tr w:rsidR="0075519F" w:rsidRPr="00370E70" w14:paraId="65EB903A" w14:textId="77777777" w:rsidTr="0075519F"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5AF52" w14:textId="77777777" w:rsidR="0075519F" w:rsidRPr="00370E70" w:rsidRDefault="0075519F">
            <w:pPr>
              <w:pStyle w:val="normal0"/>
              <w:rPr>
                <w:rFonts w:ascii="Chalkboard" w:hAnsi="Chalkboard"/>
              </w:rPr>
            </w:pPr>
            <w:r w:rsidRPr="00370E70">
              <w:rPr>
                <w:rFonts w:ascii="Chalkboard" w:eastAsia="Architects Daughter" w:hAnsi="Chalkboard" w:cs="Architects Daughter"/>
                <w:sz w:val="28"/>
              </w:rPr>
              <w:t>Simile</w:t>
            </w:r>
          </w:p>
          <w:p w14:paraId="55A3B9ED" w14:textId="77777777" w:rsidR="0075519F" w:rsidRPr="00370E70" w:rsidRDefault="0075519F" w:rsidP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  <w:r w:rsidRPr="00370E70">
              <w:rPr>
                <w:rFonts w:ascii="Chalkboard" w:eastAsia="Calibri" w:hAnsi="Chalkboard" w:cs="Calibri"/>
              </w:rPr>
              <w:t>A figure of speech that compares two unlike things using “like” or “as.”</w:t>
            </w:r>
          </w:p>
          <w:p w14:paraId="05208A79" w14:textId="77777777" w:rsidR="0075519F" w:rsidRPr="00370E70" w:rsidRDefault="0075519F" w:rsidP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4C6D0179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0CDE5DAB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</w:tc>
        <w:tc>
          <w:tcPr>
            <w:tcW w:w="38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C3360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540BC3F0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</w:tc>
        <w:tc>
          <w:tcPr>
            <w:tcW w:w="3853" w:type="dxa"/>
          </w:tcPr>
          <w:p w14:paraId="6268B4C3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eastAsia="Calibri" w:hAnsi="Chalkboard" w:cs="Calibri"/>
              </w:rPr>
            </w:pPr>
          </w:p>
        </w:tc>
      </w:tr>
      <w:tr w:rsidR="0075519F" w:rsidRPr="00370E70" w14:paraId="355F4BC1" w14:textId="77777777" w:rsidTr="0075519F"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8F6C9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  <w:r w:rsidRPr="00370E70">
              <w:rPr>
                <w:rFonts w:ascii="Chalkboard" w:eastAsia="Architects Daughter" w:hAnsi="Chalkboard" w:cs="Architects Daughter"/>
                <w:sz w:val="28"/>
              </w:rPr>
              <w:t>Theme</w:t>
            </w:r>
          </w:p>
          <w:p w14:paraId="07F03E36" w14:textId="77777777" w:rsidR="0075519F" w:rsidRPr="00370E70" w:rsidRDefault="0075519F" w:rsidP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  <w:r w:rsidRPr="00370E70">
              <w:rPr>
                <w:rFonts w:ascii="Chalkboard" w:eastAsia="Calibri" w:hAnsi="Chalkboard" w:cs="Calibri"/>
              </w:rPr>
              <w:t xml:space="preserve">An author’s message that can be applied to real life. </w:t>
            </w:r>
          </w:p>
          <w:p w14:paraId="268F5225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634F1594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6BFBBB2F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3348F3E9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</w:tc>
        <w:tc>
          <w:tcPr>
            <w:tcW w:w="38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1F29C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7B8510A7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3ADCC989" w14:textId="77777777" w:rsidR="0075519F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  <w:p w14:paraId="432C51C7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hAnsi="Chalkboard"/>
              </w:rPr>
            </w:pPr>
          </w:p>
        </w:tc>
        <w:tc>
          <w:tcPr>
            <w:tcW w:w="3853" w:type="dxa"/>
          </w:tcPr>
          <w:p w14:paraId="164A244D" w14:textId="77777777" w:rsidR="0075519F" w:rsidRPr="00370E70" w:rsidRDefault="0075519F">
            <w:pPr>
              <w:pStyle w:val="normal0"/>
              <w:widowControl w:val="0"/>
              <w:spacing w:line="240" w:lineRule="auto"/>
              <w:rPr>
                <w:rFonts w:ascii="Chalkboard" w:eastAsia="Calibri" w:hAnsi="Chalkboard" w:cs="Calibri"/>
              </w:rPr>
            </w:pPr>
          </w:p>
        </w:tc>
      </w:tr>
    </w:tbl>
    <w:p w14:paraId="23EA0448" w14:textId="77777777" w:rsidR="007560F6" w:rsidRPr="00370E70" w:rsidRDefault="007560F6">
      <w:pPr>
        <w:pStyle w:val="normal0"/>
        <w:rPr>
          <w:rFonts w:ascii="Chalkboard" w:hAnsi="Chalkboard"/>
        </w:rPr>
      </w:pPr>
    </w:p>
    <w:sectPr w:rsidR="007560F6" w:rsidRPr="00370E70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chitects Daughter">
    <w:altName w:val="Times New Roman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560F6"/>
    <w:rsid w:val="00370E70"/>
    <w:rsid w:val="0075519F"/>
    <w:rsid w:val="0075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CCD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162</Words>
  <Characters>925</Characters>
  <Application>Microsoft Macintosh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Adele Mujal</cp:lastModifiedBy>
  <cp:revision>2</cp:revision>
  <dcterms:created xsi:type="dcterms:W3CDTF">2015-03-10T21:25:00Z</dcterms:created>
  <dcterms:modified xsi:type="dcterms:W3CDTF">2015-03-10T21:43:00Z</dcterms:modified>
</cp:coreProperties>
</file>